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53B" w:rsidRPr="00317A58" w:rsidRDefault="00317A5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B7B3E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662E50" w:rsidRDefault="00662E50" w:rsidP="00317A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317A58">
        <w:rPr>
          <w:rFonts w:ascii="Times New Roman" w:hAnsi="Times New Roman" w:cs="Times New Roman"/>
          <w:b w:val="0"/>
          <w:sz w:val="28"/>
          <w:szCs w:val="28"/>
        </w:rPr>
        <w:t>осударственной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17A58">
        <w:rPr>
          <w:rFonts w:ascii="Times New Roman" w:hAnsi="Times New Roman" w:cs="Times New Roman"/>
          <w:b w:val="0"/>
          <w:sz w:val="28"/>
          <w:szCs w:val="28"/>
        </w:rPr>
        <w:t xml:space="preserve">Камчатского края </w:t>
      </w:r>
    </w:p>
    <w:p w:rsidR="005D753B" w:rsidRPr="00317A58" w:rsidRDefault="00317A58" w:rsidP="00317A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«Формирование современной городской среды в Камчатском крае»</w:t>
      </w:r>
    </w:p>
    <w:p w:rsidR="005D753B" w:rsidRPr="00317A58" w:rsidRDefault="00317A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(далее - Программа</w:t>
      </w:r>
      <w:r w:rsidR="005D753B" w:rsidRPr="00317A58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5D753B" w:rsidRPr="00317A58" w:rsidRDefault="005D7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5D753B" w:rsidRPr="00317A5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5D753B" w:rsidRPr="00317A5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и труда Камчатского края;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5D753B" w:rsidRPr="00317A5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Программы, в том числе федеральные целевые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 xml:space="preserve">1) подпрограмма 1 </w:t>
            </w:r>
            <w:r w:rsidR="00662E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Современная городская среда в Камчатском крае</w:t>
            </w:r>
            <w:r w:rsidR="00662E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753B" w:rsidRPr="00317A58" w:rsidRDefault="005D753B" w:rsidP="00662E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 xml:space="preserve">2) подпрограмма 2 </w:t>
            </w:r>
            <w:r w:rsidR="00662E5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территорий муниципальных образований в Камчатском крае</w:t>
            </w:r>
            <w:r w:rsidR="00662E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D753B" w:rsidRPr="00317A5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комфорта городской среды на территории Камчатского края</w:t>
            </w:r>
          </w:p>
        </w:tc>
      </w:tr>
      <w:tr w:rsidR="005D753B" w:rsidRPr="00317A5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 xml:space="preserve">1) повышение уровня благоустройства дворовых и </w:t>
            </w:r>
            <w:proofErr w:type="spellStart"/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междворовых</w:t>
            </w:r>
            <w:proofErr w:type="spellEnd"/>
            <w:r w:rsidRPr="00317A58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территорий, территорий общего пользования в муниципальных образованиях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2) обеспечение формирования единых ключевых подходов и приоритетов к благоустройству территорий муниципальных образований в Камчатском крае</w:t>
            </w:r>
          </w:p>
        </w:tc>
      </w:tr>
      <w:tr w:rsidR="005D753B" w:rsidRPr="00317A5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753B" w:rsidRDefault="005D7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Default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Pr="00317A58" w:rsidRDefault="00B600DE" w:rsidP="00B600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600DE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доля благоустроенных дворовых территорий от общего количества дворовых территорий муниципальных образований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2) доля благоустроенных общественных территорий от общего количества общественных территорий муниципальных образований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 xml:space="preserve">3) доля городских округов и поселений, в состав которых входят населенные пункты с </w:t>
            </w:r>
            <w:r w:rsidRPr="00317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численностью населения свыше 1000 человек, в Камчатском крае, бюджетам которых предоставлены межбюджетные трансферты на поддержку муниципальных программ формирования современной городской среды;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3(1) среднее значение индекса качества городской среды по Российской Федерации;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3(2) доля городов с благоприятной средой от общего количества городов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3(3) количество городов с благоприятной городской средой от общего количества городов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3(4) количество благоустроенных общественных территорий, включенных в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государственные (муниципальные) программы формирования современной городской среды;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3(5) количество благоустроенных дворовых территорий, включенных в государственные (муниципальные) программы формирования современной городской среды;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3(6) 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4) общая площадь отремонтированных автомобильных дорог общего пользования в муниципальных образованиях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5) общая площадь отремонтированных придомовых проездов в муниципальных образованиях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6) доля реализованных проектов (мероприятий) благоустройства территорий от запланированных к реализации в течение планового года;</w:t>
            </w:r>
          </w:p>
          <w:p w:rsidR="005D753B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7) количество реализованных муниципальным образованием - победителем Всероссийского конкурса лучших проектов создания комфортной городской среды в малых городах и исторических поселениях проектов, предусмотренных конкурсной заявкой победителя конкурса</w:t>
            </w:r>
          </w:p>
          <w:p w:rsidR="00B600DE" w:rsidRDefault="00B600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0DE" w:rsidRPr="00317A58" w:rsidRDefault="00B600D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0DE">
              <w:rPr>
                <w:rFonts w:ascii="Times New Roman" w:hAnsi="Times New Roman" w:cs="Times New Roman"/>
                <w:sz w:val="28"/>
                <w:szCs w:val="28"/>
              </w:rPr>
              <w:t>в один этап с 2018 года по 2024 год</w:t>
            </w:r>
          </w:p>
        </w:tc>
      </w:tr>
      <w:tr w:rsidR="005D753B" w:rsidRPr="00317A5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4B7B3E" w:rsidRDefault="005D7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3D3B45">
              <w:rPr>
                <w:rFonts w:ascii="Times New Roman" w:hAnsi="Times New Roman" w:cs="Times New Roman"/>
                <w:sz w:val="28"/>
                <w:szCs w:val="28"/>
              </w:rPr>
              <w:t>4 186 147,78511</w:t>
            </w:r>
            <w:bookmarkStart w:id="0" w:name="_GoBack"/>
            <w:bookmarkEnd w:id="0"/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-</w:t>
            </w:r>
          </w:p>
          <w:p w:rsidR="005D753B" w:rsidRPr="004B7B3E" w:rsidRDefault="00AA29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1 180 120,3</w:t>
            </w:r>
            <w:r w:rsidR="0063725F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5D753B"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2018 год - 69 486,10000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2019 год - 149 261,60000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4A6294" w:rsidRPr="004B7B3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6294" w:rsidRPr="004B7B3E">
              <w:rPr>
                <w:rFonts w:ascii="Times New Roman" w:hAnsi="Times New Roman" w:cs="Times New Roman"/>
                <w:sz w:val="28"/>
                <w:szCs w:val="28"/>
              </w:rPr>
              <w:t>781 442,70</w:t>
            </w: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2021 год - 88 088,80000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2022 год - 91 841,10000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- </w:t>
            </w:r>
            <w:r w:rsidR="002B4FB7" w:rsidRPr="004B7B3E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B250A7" w:rsidRPr="004B7B3E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  <w:r w:rsidR="002B4FB7" w:rsidRPr="004B7B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250A7" w:rsidRPr="004B7B3E">
              <w:rPr>
                <w:rFonts w:ascii="Times New Roman" w:hAnsi="Times New Roman" w:cs="Times New Roman"/>
                <w:sz w:val="28"/>
                <w:szCs w:val="28"/>
              </w:rPr>
              <w:t>958</w:t>
            </w:r>
            <w:r w:rsidR="002B4FB7" w:rsidRPr="004B7B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15AFE" w:rsidRPr="004B7B3E">
              <w:rPr>
                <w:rFonts w:ascii="Times New Roman" w:hAnsi="Times New Roman" w:cs="Times New Roman"/>
                <w:sz w:val="28"/>
                <w:szCs w:val="28"/>
              </w:rPr>
              <w:t>8434</w:t>
            </w:r>
            <w:r w:rsidR="006372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2018 год - 777 880,45799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2019 год - 820 867,93526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3940EC" w:rsidRPr="004B7B3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2F8E" w:rsidRPr="004B7B3E">
              <w:rPr>
                <w:rFonts w:ascii="Times New Roman" w:hAnsi="Times New Roman" w:cs="Times New Roman"/>
                <w:sz w:val="28"/>
                <w:szCs w:val="28"/>
              </w:rPr>
              <w:t>916</w:t>
            </w:r>
            <w:r w:rsidR="004A6294" w:rsidRPr="004B7B3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72F8E" w:rsidRPr="004B7B3E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  <w:r w:rsidR="004A6294" w:rsidRPr="004B7B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72F8E" w:rsidRPr="004B7B3E">
              <w:rPr>
                <w:rFonts w:ascii="Times New Roman" w:hAnsi="Times New Roman" w:cs="Times New Roman"/>
                <w:sz w:val="28"/>
                <w:szCs w:val="28"/>
              </w:rPr>
              <w:t>45015</w:t>
            </w: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2021 год - 12 000,00000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2022 год - 10 000,00000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местных бюджетов (по согласованию) -</w:t>
            </w:r>
          </w:p>
          <w:p w:rsidR="005D753B" w:rsidRPr="004B7B3E" w:rsidRDefault="00BD16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F68BF" w:rsidRPr="004B7B3E">
              <w:rPr>
                <w:rFonts w:ascii="Times New Roman" w:hAnsi="Times New Roman" w:cs="Times New Roman"/>
                <w:sz w:val="28"/>
                <w:szCs w:val="28"/>
              </w:rPr>
              <w:t>69 068</w:t>
            </w: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4635" w:rsidRPr="004B7B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F68BF" w:rsidRPr="004B7B3E">
              <w:rPr>
                <w:rFonts w:ascii="Times New Roman" w:hAnsi="Times New Roman" w:cs="Times New Roman"/>
                <w:sz w:val="28"/>
                <w:szCs w:val="28"/>
              </w:rPr>
              <w:t>4171</w:t>
            </w:r>
            <w:r w:rsidR="005D753B"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2018 год - 173 095,94234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2019 год - 133 311,85057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F7644" w:rsidRPr="004B7B3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7644" w:rsidRPr="004B7B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2F8E" w:rsidRPr="004B7B3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CF7644" w:rsidRPr="004B7B3E">
              <w:rPr>
                <w:rFonts w:ascii="Times New Roman" w:hAnsi="Times New Roman" w:cs="Times New Roman"/>
                <w:sz w:val="28"/>
                <w:szCs w:val="28"/>
              </w:rPr>
              <w:t> 0</w:t>
            </w:r>
            <w:r w:rsidR="00272F8E" w:rsidRPr="004B7B3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CF7644" w:rsidRPr="004B7B3E">
              <w:rPr>
                <w:rFonts w:ascii="Times New Roman" w:hAnsi="Times New Roman" w:cs="Times New Roman"/>
                <w:sz w:val="28"/>
                <w:szCs w:val="28"/>
              </w:rPr>
              <w:t>,67</w:t>
            </w:r>
            <w:r w:rsidR="000872F0" w:rsidRPr="004B7B3E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2021 год - 1 958,82353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2022 год - 1 632,35294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5D753B" w:rsidRPr="004B7B3E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7B3E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</w:t>
            </w:r>
          </w:p>
        </w:tc>
      </w:tr>
      <w:tr w:rsidR="005D753B" w:rsidRPr="00317A58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1) благоустройство всех дворовых территорий, нуждающихся в благоустройстве, в муниципальных образованиях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2) благоустройство всех общественных территорий, нуждающихся в благоустройстве, в муниципальных образованиях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 xml:space="preserve">3) повышение уровня благоустройства объектов недвижимого имущества (включая объекты </w:t>
            </w:r>
            <w:r w:rsidRPr="00317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незавершенного строительства) и земельных участков, находящихся в собственности (пользовании) юридических лиц и индивидуальных предпринимателей, в муниципальных образованиях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4) повышение уровня благоустройства территорий, прилегающих к индивидуальным жилым домам, в муниципальных образованиях в Камчатском крае;</w:t>
            </w:r>
          </w:p>
          <w:p w:rsidR="005D753B" w:rsidRPr="00317A58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5) формирование условий для беспрепятственного доступа инвалидов и других маломобильных групп населения к общественным территориям и дворовым территориям многоквартирных домов в муниципальных образованиях в Камчатском крае;</w:t>
            </w:r>
          </w:p>
          <w:p w:rsidR="005D753B" w:rsidRPr="00B80ACF" w:rsidRDefault="005D753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A58">
              <w:rPr>
                <w:rFonts w:ascii="Times New Roman" w:hAnsi="Times New Roman" w:cs="Times New Roman"/>
                <w:sz w:val="28"/>
                <w:szCs w:val="28"/>
              </w:rPr>
              <w:t>6) повышение уровня вовлеченности заинтересованных граждан, организаций в реализацию мероприятий по благоустройству территорий муниципальных образований в Камчатском крае</w:t>
            </w:r>
            <w:r w:rsidR="00B80A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D753B" w:rsidRPr="00317A58" w:rsidRDefault="005D75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5D753B" w:rsidRPr="00317A58" w:rsidSect="00317A58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53B"/>
    <w:rsid w:val="000872F0"/>
    <w:rsid w:val="000C3BA1"/>
    <w:rsid w:val="0017155A"/>
    <w:rsid w:val="001F6D93"/>
    <w:rsid w:val="00215AFE"/>
    <w:rsid w:val="00272F8E"/>
    <w:rsid w:val="002B4FB7"/>
    <w:rsid w:val="00317A58"/>
    <w:rsid w:val="00380E70"/>
    <w:rsid w:val="003940EC"/>
    <w:rsid w:val="003D3B45"/>
    <w:rsid w:val="004A6294"/>
    <w:rsid w:val="004B7B3E"/>
    <w:rsid w:val="004F68BF"/>
    <w:rsid w:val="005A21D1"/>
    <w:rsid w:val="005B35CA"/>
    <w:rsid w:val="005D753B"/>
    <w:rsid w:val="006155E4"/>
    <w:rsid w:val="0063725F"/>
    <w:rsid w:val="00662E50"/>
    <w:rsid w:val="00763426"/>
    <w:rsid w:val="00836DF9"/>
    <w:rsid w:val="008B14B5"/>
    <w:rsid w:val="008E65B6"/>
    <w:rsid w:val="008F355B"/>
    <w:rsid w:val="008F6C73"/>
    <w:rsid w:val="0096179F"/>
    <w:rsid w:val="009D3798"/>
    <w:rsid w:val="009E3C2F"/>
    <w:rsid w:val="00A22955"/>
    <w:rsid w:val="00A2475D"/>
    <w:rsid w:val="00AA2971"/>
    <w:rsid w:val="00AC0BAB"/>
    <w:rsid w:val="00B24635"/>
    <w:rsid w:val="00B250A7"/>
    <w:rsid w:val="00B600DE"/>
    <w:rsid w:val="00B80ACF"/>
    <w:rsid w:val="00BD16D3"/>
    <w:rsid w:val="00C44C25"/>
    <w:rsid w:val="00C9232D"/>
    <w:rsid w:val="00CB3994"/>
    <w:rsid w:val="00CF2941"/>
    <w:rsid w:val="00CF7644"/>
    <w:rsid w:val="00F904DD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BE2C5"/>
  <w15:chartTrackingRefBased/>
  <w15:docId w15:val="{1F99FC4F-8D9F-4E6A-9C6B-21FC31FEC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75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D75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2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Герасименко Дмитрий Анатольевич</dc:creator>
  <cp:keywords/>
  <dc:description/>
  <cp:lastModifiedBy>Задорожная Ольга Александровна</cp:lastModifiedBy>
  <cp:revision>6</cp:revision>
  <cp:lastPrinted>2020-10-06T05:41:00Z</cp:lastPrinted>
  <dcterms:created xsi:type="dcterms:W3CDTF">2020-10-16T03:49:00Z</dcterms:created>
  <dcterms:modified xsi:type="dcterms:W3CDTF">2020-10-20T04:04:00Z</dcterms:modified>
</cp:coreProperties>
</file>